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E920" w14:textId="1B81A0AB" w:rsidR="000D2DDC" w:rsidRDefault="000D2DDC" w:rsidP="000D2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ROZPOCZĘCIU KONSULTACJI SPOŁECZNYCH W PRZEDMIOCIE PROJEKTÓW UCHWAŁ W SPRAWIE NADANIA STATUTÓW POSZCZEGÓLNYM SOŁECTWOM</w:t>
      </w:r>
    </w:p>
    <w:p w14:paraId="058010C6" w14:textId="77777777" w:rsidR="00731199" w:rsidRDefault="00731199" w:rsidP="00731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55E1AC" w14:textId="253140CC" w:rsidR="00731199" w:rsidRPr="00731199" w:rsidRDefault="00731199" w:rsidP="00731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73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związku z Zarządzeniem nr 14/2021 </w:t>
      </w:r>
      <w:r w:rsidR="00E64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26.03.20201 roku </w:t>
      </w:r>
      <w:r w:rsidRPr="0073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przeprowadzenia konsultacji społecznych w przedmiocie projektów uchwał w sprawie nadania statutów sołectwom: Błaki, Bolewice, Bolewicko, Grudna, Jabłonka Stara, Lewiczynek, Łęczno Toczeń, Miedzichowo, Piotry, Prądówka, Stary Folwark, Szklarka Trzcielska, Zachodzko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5C434FC" w14:textId="62DBDE92" w:rsidR="000D2DDC" w:rsidRPr="00FC4D4C" w:rsidRDefault="00FC4D4C" w:rsidP="00FC4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4D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</w:t>
      </w:r>
      <w:r w:rsidR="007311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MIEDZICHOWO</w:t>
      </w:r>
    </w:p>
    <w:p w14:paraId="26C0372D" w14:textId="77777777" w:rsidR="00731199" w:rsidRPr="00731199" w:rsidRDefault="00FC4D4C" w:rsidP="007311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rozpoczęcie konsultacji społecznych</w:t>
      </w:r>
      <w:r w:rsidRPr="00FC4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2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przedmiocie projektów uchwał w sprawie nadania statutów sołectwom: </w:t>
      </w:r>
      <w:r w:rsidR="00731199" w:rsidRPr="00731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Błaki, Bolewice, Bolewicko, Grudna, Jabłonka Stara, Lewiczynek, Łęczno Toczeń, Miedzichowo, Piotry, Prądówka, Stary Folwark, Szklarka Trzcielska, Zachodzko. </w:t>
      </w:r>
    </w:p>
    <w:p w14:paraId="76AB108C" w14:textId="02BF0C32" w:rsidR="00FC4D4C" w:rsidRPr="00FC4D4C" w:rsidRDefault="00FC4D4C" w:rsidP="00FC4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CAD4" w14:textId="4FA75C6B" w:rsidR="005B0DA8" w:rsidRPr="000D2DDC" w:rsidRDefault="00FC4D4C" w:rsidP="000D2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apraszamy do udziału w 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uzyskanie opinii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propozycji 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uwag na temat statutów Sołectw położonych w naszej gminie.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opinia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</w:t>
      </w:r>
      <w:r w:rsidR="00E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5B0DA8"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pomocniczy w tworzeniu finalnych projektów statutów.</w:t>
      </w:r>
    </w:p>
    <w:p w14:paraId="25819E42" w14:textId="4ED39EDC" w:rsidR="000D2DDC" w:rsidRPr="000D2DDC" w:rsidRDefault="000D2DDC" w:rsidP="000D2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potrwają od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.2021r. do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.2021r. i w tym czasie czekamy na Państwa </w:t>
      </w:r>
      <w:r w:rsidRPr="000D2DDC">
        <w:rPr>
          <w:rFonts w:ascii="Times New Roman" w:hAnsi="Times New Roman" w:cs="Times New Roman"/>
          <w:sz w:val="24"/>
          <w:szCs w:val="24"/>
        </w:rPr>
        <w:t>opinie, propozycje lub uwagi.</w:t>
      </w:r>
    </w:p>
    <w:p w14:paraId="47F7ABB2" w14:textId="4AF9E874" w:rsidR="000D2DDC" w:rsidRDefault="000D2DDC" w:rsidP="000D2DDC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D2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dostępny będzie </w:t>
      </w:r>
      <w:r w:rsidRPr="000D2DD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na stronie internetowej: </w:t>
      </w:r>
      <w:hyperlink r:id="rId7" w:history="1">
        <w:r w:rsidR="00731199">
          <w:rPr>
            <w:rFonts w:ascii="Times New Roman" w:eastAsia="SimSun" w:hAnsi="Times New Roman" w:cs="Times New Roman"/>
            <w:color w:val="0563C1" w:themeColor="hyperlink"/>
            <w:sz w:val="24"/>
            <w:szCs w:val="24"/>
            <w:u w:val="single"/>
            <w:lang w:eastAsia="zh-CN"/>
          </w:rPr>
          <w:t>www.miedzichowo.pl,</w:t>
        </w:r>
      </w:hyperlink>
      <w:r w:rsidR="00731199">
        <w:rPr>
          <w:rFonts w:ascii="Times New Roman" w:eastAsia="SimSun" w:hAnsi="Times New Roman" w:cs="Times New Roman"/>
          <w:color w:val="0563C1" w:themeColor="hyperlink"/>
          <w:sz w:val="24"/>
          <w:szCs w:val="24"/>
          <w:u w:val="single"/>
          <w:lang w:eastAsia="zh-CN"/>
        </w:rPr>
        <w:t xml:space="preserve"> bip.miedzichowo.pl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lub </w:t>
      </w:r>
      <w:r w:rsidRPr="000D2DD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 Urzędzie Gminy w </w:t>
      </w:r>
      <w:r w:rsidR="0073119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Miedzichowie </w:t>
      </w:r>
      <w:r w:rsidRPr="000D2DD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3119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sekretariat </w:t>
      </w:r>
    </w:p>
    <w:p w14:paraId="231BD697" w14:textId="5CD90743" w:rsidR="000D2DDC" w:rsidRPr="000D2DDC" w:rsidRDefault="000D2DDC" w:rsidP="000D2DDC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Formularz można złożyć w następujący sposób: </w:t>
      </w:r>
    </w:p>
    <w:p w14:paraId="0382A356" w14:textId="1257B0B0" w:rsidR="000D2DDC" w:rsidRPr="000D2DDC" w:rsidRDefault="000D2DDC" w:rsidP="000D2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elektronicznie wysłać na adres: </w:t>
      </w:r>
      <w:r w:rsidR="00731199">
        <w:t xml:space="preserve"> ug-miedzichowo@post.pl</w:t>
      </w:r>
    </w:p>
    <w:p w14:paraId="45C0BB49" w14:textId="0FE5804E" w:rsidR="000D2DDC" w:rsidRPr="000D2DDC" w:rsidRDefault="000D2DDC" w:rsidP="000D2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wydrukowany i wypełniony wysłać pocztą lub dostarczyć osobiście do Urzędu Gminy w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Miedzichowie po wcześniejszym uzgodnieniu  wizyty pod nr 614410240 w związku ze stanem epidemii  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12, 64-361 Miedzichowo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4AA4FC0" w14:textId="2A039960" w:rsidR="005B0DA8" w:rsidRDefault="005B0DA8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prowadzone są z inicjatywy Wójta Gminy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Miedzichowo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przedkłada Radzie Gminy </w:t>
      </w:r>
      <w:r w:rsidR="00731199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Miedzichowo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 statutów, które następnie będą przedmiotem obrad podczas sesji. Działanie to podyktowane jest koniecznością dostosowania treści statutów jednostek pomocniczych do obowiązującego prawa oraz linii orzeczniczej.</w:t>
      </w:r>
    </w:p>
    <w:p w14:paraId="671FCD71" w14:textId="20D3B079" w:rsidR="00112873" w:rsidRDefault="00112873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Miedzichowo</w:t>
      </w:r>
    </w:p>
    <w:p w14:paraId="7425C428" w14:textId="11737FF7" w:rsidR="00112873" w:rsidRDefault="00112873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/-/ dr Stanisław Piechota </w:t>
      </w:r>
    </w:p>
    <w:p w14:paraId="4463C4C3" w14:textId="4C88E8E2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E7184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1C5B7EF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Mieszkańcy,</w:t>
      </w:r>
    </w:p>
    <w:p w14:paraId="592E23A4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Miedzichowie przygotowuje </w:t>
      </w:r>
      <w:r w:rsidRPr="001F0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 statuty Sołectw, położonych w naszej Gminie. </w:t>
      </w:r>
    </w:p>
    <w:p w14:paraId="5A1A1FEC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to podyktowane jest koniecznością dostosowania treści statutów jednostek pomocniczych do obowiązującego prawa oraz linii orzeczniczej.</w:t>
      </w:r>
    </w:p>
    <w:p w14:paraId="3747764E" w14:textId="2D4D5C6F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prowadzone z inicjatywy Wójta Gminy Miedzichowo, który  przedkłada Radzie Gminy projekty statutów, które następnie będą przedmiotem obrad Rady Gminy Miedzichowo. Formularz ma na celu uzyskanie </w:t>
      </w:r>
      <w:bookmarkStart w:id="0" w:name="_Hlk61854532"/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opinii, propozycji lub uwag </w:t>
      </w:r>
      <w:bookmarkEnd w:id="0"/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przedmiocie projektów uchwał w sprawie nadania statutów Sołectwom. </w:t>
      </w:r>
      <w:r w:rsidR="00E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opinia </w:t>
      </w: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</w:t>
      </w:r>
      <w:r w:rsidR="00E6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pomocniczy w tworzeniu finalnych projektów statutów.</w:t>
      </w:r>
    </w:p>
    <w:p w14:paraId="4B925272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1BD86" w14:textId="3E7EA24D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udziału w konsultacjach. Na odpowiedzi czekamy w okresie </w:t>
      </w: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693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.04.2021r. do </w:t>
      </w:r>
      <w:r w:rsidR="00693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.04.2021r.</w:t>
      </w:r>
      <w:r w:rsidRPr="001F0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809CE9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mieszkańcem sołectwa ………………………………………………………………</w:t>
      </w:r>
    </w:p>
    <w:p w14:paraId="6E1091AD" w14:textId="77777777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Treść  opinii propozycji lub uwag (proszę o opinię, propozycje lub uwagi do projektu statutu sołectwa): </w:t>
      </w:r>
    </w:p>
    <w:p w14:paraId="0CB17D95" w14:textId="51ACEBA9" w:rsidR="001F0EF9" w:rsidRPr="001F0EF9" w:rsidRDefault="001F0EF9" w:rsidP="001F0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57119264"/>
      <w:r w:rsidRPr="001F0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73B5C2B1" w14:textId="77777777" w:rsidR="001F0EF9" w:rsidRPr="001F0EF9" w:rsidRDefault="001F0EF9" w:rsidP="000F65D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Dziękujemy za zaangażowanie</w:t>
      </w:r>
    </w:p>
    <w:p w14:paraId="339EB69C" w14:textId="6AD05416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6D2E4" w14:textId="33455B42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AB212" w14:textId="291E0DC5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2FF02" w14:textId="6AFDAB4B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14599" w14:textId="65F7CC6E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A8D99" w14:textId="08C7072B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AB557" w14:textId="56BBB7B3" w:rsidR="001F0EF9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339D9" w14:textId="77777777" w:rsidR="001F0EF9" w:rsidRPr="000D2DDC" w:rsidRDefault="001F0EF9" w:rsidP="005B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E6A12" w14:textId="77777777" w:rsidR="008140FD" w:rsidRDefault="008140FD"/>
    <w:sectPr w:rsidR="0081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6EC1" w14:textId="77777777" w:rsidR="00E105F0" w:rsidRDefault="00E105F0" w:rsidP="00E646E2">
      <w:pPr>
        <w:spacing w:after="0" w:line="240" w:lineRule="auto"/>
      </w:pPr>
      <w:r>
        <w:separator/>
      </w:r>
    </w:p>
  </w:endnote>
  <w:endnote w:type="continuationSeparator" w:id="0">
    <w:p w14:paraId="4BEEDD44" w14:textId="77777777" w:rsidR="00E105F0" w:rsidRDefault="00E105F0" w:rsidP="00E6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82D4" w14:textId="77777777" w:rsidR="00E105F0" w:rsidRDefault="00E105F0" w:rsidP="00E646E2">
      <w:pPr>
        <w:spacing w:after="0" w:line="240" w:lineRule="auto"/>
      </w:pPr>
      <w:r>
        <w:separator/>
      </w:r>
    </w:p>
  </w:footnote>
  <w:footnote w:type="continuationSeparator" w:id="0">
    <w:p w14:paraId="71C59AA7" w14:textId="77777777" w:rsidR="00E105F0" w:rsidRDefault="00E105F0" w:rsidP="00E6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3748"/>
    <w:multiLevelType w:val="multilevel"/>
    <w:tmpl w:val="1856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C"/>
    <w:rsid w:val="000D2DDC"/>
    <w:rsid w:val="000F65D8"/>
    <w:rsid w:val="00112873"/>
    <w:rsid w:val="00140D2F"/>
    <w:rsid w:val="001F0EF9"/>
    <w:rsid w:val="0048094A"/>
    <w:rsid w:val="00551566"/>
    <w:rsid w:val="005B0DA8"/>
    <w:rsid w:val="00671F6C"/>
    <w:rsid w:val="00693C7F"/>
    <w:rsid w:val="00731199"/>
    <w:rsid w:val="008140FD"/>
    <w:rsid w:val="00954124"/>
    <w:rsid w:val="00E105F0"/>
    <w:rsid w:val="00E646E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290"/>
  <w15:chartTrackingRefBased/>
  <w15:docId w15:val="{23D6788D-54CA-4491-B4BA-9EB8FFB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D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D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s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KLotecka</cp:lastModifiedBy>
  <cp:revision>9</cp:revision>
  <dcterms:created xsi:type="dcterms:W3CDTF">2021-03-26T11:41:00Z</dcterms:created>
  <dcterms:modified xsi:type="dcterms:W3CDTF">2021-03-29T07:47:00Z</dcterms:modified>
</cp:coreProperties>
</file>