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F0D6" w14:textId="77777777" w:rsidR="001D03EC" w:rsidRPr="00EE1A07" w:rsidRDefault="001D03EC" w:rsidP="001D03EC">
      <w:pPr>
        <w:suppressAutoHyphens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07">
        <w:rPr>
          <w:rFonts w:ascii="Times New Roman" w:hAnsi="Times New Roman" w:cs="Times New Roman"/>
          <w:b/>
          <w:sz w:val="28"/>
          <w:szCs w:val="28"/>
        </w:rPr>
        <w:t>Klauzula informacyjna o przetwarzaniu danych</w:t>
      </w:r>
    </w:p>
    <w:p w14:paraId="6561192E" w14:textId="77777777" w:rsidR="001D03EC" w:rsidRPr="00EE1A07" w:rsidRDefault="001D03EC" w:rsidP="001D03EC">
      <w:pPr>
        <w:suppressAutoHyphens/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07">
        <w:rPr>
          <w:rFonts w:ascii="Times New Roman" w:hAnsi="Times New Roman" w:cs="Times New Roman"/>
          <w:b/>
          <w:sz w:val="24"/>
          <w:szCs w:val="24"/>
        </w:rPr>
        <w:t>Zgodnie z art. 13 ust.1 i ust. 2 oraz art.14 ust.1 i ust. 2 ogólnego rozporządzenia                         o ochronie danych osobowych z dnia 27 kwietnia 2016 r., informuję, iż:</w:t>
      </w:r>
    </w:p>
    <w:p w14:paraId="590FF8F0" w14:textId="77777777" w:rsidR="001D03EC" w:rsidRPr="00EE1A07" w:rsidRDefault="001D03EC" w:rsidP="001D03EC">
      <w:pPr>
        <w:pStyle w:val="Tekstpodstawowy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54CDF95C" w14:textId="77777777" w:rsidR="001D03EC" w:rsidRPr="00EE1A07" w:rsidRDefault="001D03EC" w:rsidP="001D03EC">
      <w:pPr>
        <w:pStyle w:val="Nagwek81"/>
        <w:suppressAutoHyphens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Administrator danych:</w:t>
      </w:r>
    </w:p>
    <w:p w14:paraId="7CE42705" w14:textId="77777777" w:rsidR="001D03EC" w:rsidRPr="00EE1A07" w:rsidRDefault="001D03EC" w:rsidP="001D03EC">
      <w:pPr>
        <w:pStyle w:val="Tekstpodstawowy"/>
        <w:tabs>
          <w:tab w:val="left" w:pos="8505"/>
        </w:tabs>
        <w:suppressAutoHyphens/>
        <w:spacing w:before="59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Gminy w Miedzichowie, reprezentowany przez Wójta Gminy Miedzichowo, ul. Poznańska 12, kod pocztowy: 64-361, e-mail: </w:t>
      </w:r>
      <w:hyperlink r:id="rId4" w:history="1">
        <w:r w:rsidRPr="00EE1A07">
          <w:rPr>
            <w:rStyle w:val="Hipercze"/>
            <w:rFonts w:ascii="Times New Roman" w:hAnsi="Times New Roman" w:cs="Times New Roman"/>
            <w:sz w:val="24"/>
            <w:szCs w:val="24"/>
          </w:rPr>
          <w:t>ug-miedzichowo@post.pl</w:t>
        </w:r>
      </w:hyperlink>
      <w:r w:rsidRPr="00EE1A07">
        <w:rPr>
          <w:rFonts w:ascii="Times New Roman" w:hAnsi="Times New Roman" w:cs="Times New Roman"/>
          <w:sz w:val="24"/>
          <w:szCs w:val="24"/>
        </w:rPr>
        <w:t xml:space="preserve">, tel. 61 44 10 240 </w:t>
      </w:r>
    </w:p>
    <w:p w14:paraId="57B9DA89" w14:textId="77777777" w:rsidR="001D03EC" w:rsidRPr="00EE1A07" w:rsidRDefault="001D03EC" w:rsidP="001D03EC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0018D05" w14:textId="77777777" w:rsidR="001D03EC" w:rsidRPr="00EE1A07" w:rsidRDefault="001D03EC" w:rsidP="001D03EC">
      <w:pPr>
        <w:pStyle w:val="Nagwek81"/>
        <w:suppressAutoHyphens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Inspektor ochrony danych:</w:t>
      </w:r>
    </w:p>
    <w:p w14:paraId="268BA4BA" w14:textId="77777777" w:rsidR="001D03EC" w:rsidRPr="00EE1A07" w:rsidRDefault="001D03EC" w:rsidP="001D03EC">
      <w:pPr>
        <w:pStyle w:val="Tekstpodstawowy"/>
        <w:suppressAutoHyphens/>
        <w:spacing w:before="59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>Dane kontaktowe inspektora ochrony danych:</w:t>
      </w:r>
    </w:p>
    <w:p w14:paraId="563B37FB" w14:textId="77777777" w:rsidR="001D03EC" w:rsidRPr="00EE1A07" w:rsidRDefault="001D03EC" w:rsidP="001D03EC">
      <w:pPr>
        <w:pStyle w:val="Tekstpodstawowy"/>
        <w:suppressAutoHyphens/>
        <w:spacing w:before="59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 xml:space="preserve"> Urząd Gminy Miedzichowo, ul. Poznańska 12, 64-361 Miedzichowo, tel. 614410240, e-mail: </w:t>
      </w:r>
      <w:hyperlink r:id="rId5" w:history="1">
        <w:r w:rsidRPr="00EE1A07">
          <w:rPr>
            <w:rStyle w:val="Hipercze"/>
            <w:rFonts w:ascii="Times New Roman" w:hAnsi="Times New Roman" w:cs="Times New Roman"/>
            <w:sz w:val="24"/>
            <w:szCs w:val="24"/>
          </w:rPr>
          <w:t>dpo@miedzichowo.pl</w:t>
        </w:r>
      </w:hyperlink>
      <w:r w:rsidRPr="00EE1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F6BCE" w14:textId="77777777" w:rsidR="001D03EC" w:rsidRPr="00EE1A07" w:rsidRDefault="001D03EC" w:rsidP="001D03EC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6E378C95" w14:textId="77777777" w:rsidR="001D03EC" w:rsidRPr="00EE1A07" w:rsidRDefault="001D03EC" w:rsidP="001D03EC">
      <w:pPr>
        <w:pStyle w:val="Nagwek81"/>
        <w:suppressAutoHyphens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Cele przetwarzania danych osobowych oraz podstawa prawna przetwarzania:</w:t>
      </w:r>
    </w:p>
    <w:p w14:paraId="64192CA8" w14:textId="77777777" w:rsidR="001D03EC" w:rsidRPr="00EE1A07" w:rsidRDefault="001D03EC" w:rsidP="001D03EC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>Przetwarzanie Pani/Pana danych osobowych odbywać się będzie w celu dopełnienia obowiązków określonych w przepisach prawa na podstawie:</w:t>
      </w:r>
    </w:p>
    <w:p w14:paraId="34D3250A" w14:textId="77777777" w:rsidR="001D03EC" w:rsidRDefault="001D03EC" w:rsidP="001D03EC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 xml:space="preserve">- ustawy z dnia </w:t>
      </w:r>
      <w:r>
        <w:rPr>
          <w:rFonts w:ascii="Times New Roman" w:hAnsi="Times New Roman" w:cs="Times New Roman"/>
          <w:sz w:val="24"/>
          <w:szCs w:val="24"/>
        </w:rPr>
        <w:t>13 września 1996 r. o utrzymaniu czystości i porządku w gminie</w:t>
      </w:r>
    </w:p>
    <w:p w14:paraId="2340BBB7" w14:textId="2E250289" w:rsidR="001D03EC" w:rsidRPr="00EE1A07" w:rsidRDefault="001D03EC" w:rsidP="001D03EC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</w:t>
      </w:r>
      <w:r w:rsidR="00A42ACB">
        <w:rPr>
          <w:rFonts w:ascii="Times New Roman" w:hAnsi="Times New Roman" w:cs="Times New Roman"/>
          <w:sz w:val="24"/>
          <w:szCs w:val="24"/>
        </w:rPr>
        <w:t>. z 20</w:t>
      </w:r>
      <w:r w:rsidR="00A50E88">
        <w:rPr>
          <w:rFonts w:ascii="Times New Roman" w:hAnsi="Times New Roman" w:cs="Times New Roman"/>
          <w:sz w:val="24"/>
          <w:szCs w:val="24"/>
        </w:rPr>
        <w:t>20</w:t>
      </w:r>
      <w:r w:rsidR="00A42ACB">
        <w:rPr>
          <w:rFonts w:ascii="Times New Roman" w:hAnsi="Times New Roman" w:cs="Times New Roman"/>
          <w:sz w:val="24"/>
          <w:szCs w:val="24"/>
        </w:rPr>
        <w:t xml:space="preserve"> r., poz.</w:t>
      </w:r>
      <w:r w:rsidR="00A50E88">
        <w:rPr>
          <w:rFonts w:ascii="Times New Roman" w:hAnsi="Times New Roman" w:cs="Times New Roman"/>
          <w:sz w:val="24"/>
          <w:szCs w:val="24"/>
        </w:rPr>
        <w:t>1439</w:t>
      </w:r>
      <w:r w:rsidR="00A4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6E0F1C" w14:textId="77777777" w:rsidR="001D03EC" w:rsidRPr="00EE1A07" w:rsidRDefault="001D03EC" w:rsidP="001D03EC">
      <w:pPr>
        <w:pStyle w:val="Nagwek81"/>
        <w:suppressAutoHyphens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Okres przechowywania danych osobowych:</w:t>
      </w:r>
    </w:p>
    <w:p w14:paraId="6A465E6A" w14:textId="77777777" w:rsidR="001D03EC" w:rsidRPr="00EE1A07" w:rsidRDefault="001D03EC" w:rsidP="001D03EC">
      <w:pPr>
        <w:pStyle w:val="Tekstpodstawowy"/>
        <w:suppressAutoHyphens/>
        <w:spacing w:before="59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>Pani/Pana dane osobowe  przechowywane będą w czasie określonym przepisami prawa, zgodnie z Instrukcją Kancelaryjną</w:t>
      </w:r>
    </w:p>
    <w:p w14:paraId="28A10005" w14:textId="77777777" w:rsidR="001D03EC" w:rsidRPr="00EE1A07" w:rsidRDefault="001D03EC" w:rsidP="001D03EC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438A8ECA" w14:textId="77777777" w:rsidR="001D03EC" w:rsidRPr="00EE1A07" w:rsidRDefault="001D03EC" w:rsidP="001D03EC">
      <w:pPr>
        <w:pStyle w:val="Nagwek81"/>
        <w:suppressAutoHyphens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Prawo dostępu do danych osobowych:</w:t>
      </w:r>
    </w:p>
    <w:p w14:paraId="3594C675" w14:textId="77777777" w:rsidR="001D03EC" w:rsidRPr="00EE1A07" w:rsidRDefault="001D03EC" w:rsidP="001D03EC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14:paraId="278E3FA3" w14:textId="77777777" w:rsidR="001D03EC" w:rsidRPr="00EE1A07" w:rsidRDefault="001D03EC" w:rsidP="001D03EC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72C0E7C" w14:textId="77777777" w:rsidR="001D03EC" w:rsidRPr="00EE1A07" w:rsidRDefault="001D03EC" w:rsidP="001D03EC">
      <w:pPr>
        <w:pStyle w:val="Nagwek81"/>
        <w:suppressAutoHyphens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Prawo wniesienia skargi do organu nadzorczego:</w:t>
      </w:r>
    </w:p>
    <w:p w14:paraId="10345C5A" w14:textId="77777777" w:rsidR="001D03EC" w:rsidRPr="00EE1A07" w:rsidRDefault="001D03EC" w:rsidP="001D03EC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pacing w:val="1"/>
          <w:sz w:val="24"/>
          <w:szCs w:val="24"/>
        </w:rPr>
        <w:t xml:space="preserve">Przysługuje  </w:t>
      </w:r>
      <w:r w:rsidRPr="00EE1A07">
        <w:rPr>
          <w:rFonts w:ascii="Times New Roman" w:hAnsi="Times New Roman" w:cs="Times New Roman"/>
          <w:sz w:val="24"/>
          <w:szCs w:val="24"/>
        </w:rPr>
        <w:t>Pani/Panu  prawo  wniesienia  skargi  do  Prezesa   Urzędu   Ochrony   Danych   Osobowych,</w:t>
      </w:r>
    </w:p>
    <w:p w14:paraId="43C7B01A" w14:textId="77777777" w:rsidR="001D03EC" w:rsidRPr="00EE1A07" w:rsidRDefault="001D03EC" w:rsidP="001D03EC">
      <w:pPr>
        <w:pStyle w:val="Nagwek81"/>
        <w:suppressAutoHyphens/>
        <w:spacing w:before="100"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Odbiorcy danych:</w:t>
      </w:r>
    </w:p>
    <w:p w14:paraId="5EBBB341" w14:textId="77777777" w:rsidR="001D03EC" w:rsidRPr="00EE1A07" w:rsidRDefault="001D03EC" w:rsidP="001D03EC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>Odbiorcami danych będą osoby upoważnione przez administratora w ramach  wykonania swoich obowiązków  służbowych. Pana/Pani dane osobowe mogą być udostępniane podmiotom uprawnionym na mocy przepisów prawa.</w:t>
      </w:r>
    </w:p>
    <w:p w14:paraId="61D8AE56" w14:textId="77777777" w:rsidR="001D03EC" w:rsidRPr="00EE1A07" w:rsidRDefault="001D03EC" w:rsidP="001D03EC">
      <w:pPr>
        <w:pStyle w:val="Tekstpodstawowy"/>
        <w:tabs>
          <w:tab w:val="left" w:pos="1029"/>
        </w:tabs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50A4FE65" w14:textId="77777777" w:rsidR="001D03EC" w:rsidRPr="00EE1A07" w:rsidRDefault="001D03EC" w:rsidP="001D03EC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Przekazanie danych do państwa trzeciego/organizacji międzynarodowej:</w:t>
      </w:r>
    </w:p>
    <w:p w14:paraId="64C04AC5" w14:textId="77777777" w:rsidR="001D03EC" w:rsidRPr="00EE1A07" w:rsidRDefault="001D03EC" w:rsidP="001D03EC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40015EDA" w14:textId="77777777" w:rsidR="001D03EC" w:rsidRPr="00EE1A07" w:rsidRDefault="001D03EC" w:rsidP="001D03EC">
      <w:pPr>
        <w:pStyle w:val="Tekstpodstawowy"/>
        <w:tabs>
          <w:tab w:val="left" w:pos="1029"/>
        </w:tabs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0FA0B1A2" w14:textId="77777777" w:rsidR="001D03EC" w:rsidRPr="00EE1A07" w:rsidRDefault="001D03EC" w:rsidP="001D03EC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4"/>
          <w:szCs w:val="24"/>
        </w:rPr>
      </w:pPr>
      <w:r w:rsidRPr="00EE1A07">
        <w:rPr>
          <w:sz w:val="24"/>
          <w:szCs w:val="24"/>
        </w:rPr>
        <w:t>Zautomatyzowane podejmowanie decyzji, profilowanie:</w:t>
      </w:r>
    </w:p>
    <w:p w14:paraId="22CB3E90" w14:textId="77777777" w:rsidR="001D03EC" w:rsidRPr="00EE1A07" w:rsidRDefault="001D03EC" w:rsidP="001D03EC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1A07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6A2BE251" w14:textId="77777777" w:rsidR="001D03EC" w:rsidRPr="00EE1A07" w:rsidRDefault="001D03EC" w:rsidP="001D03EC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EE1A07">
        <w:rPr>
          <w:rFonts w:ascii="Times New Roman" w:hAnsi="Times New Roman" w:cs="Times New Roman"/>
          <w:sz w:val="20"/>
          <w:szCs w:val="20"/>
        </w:rPr>
        <w:t>…….……………………………………………………..</w:t>
      </w:r>
    </w:p>
    <w:p w14:paraId="30962C9F" w14:textId="77777777" w:rsidR="001D03EC" w:rsidRPr="00EE1A07" w:rsidRDefault="001D03EC" w:rsidP="001D03EC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EE1A07">
        <w:rPr>
          <w:rFonts w:ascii="Times New Roman" w:hAnsi="Times New Roman" w:cs="Times New Roman"/>
          <w:sz w:val="20"/>
          <w:szCs w:val="20"/>
        </w:rPr>
        <w:t>potwierdzam zapoznanie się z klauzulą informacyjną</w:t>
      </w:r>
    </w:p>
    <w:p w14:paraId="0C3A9885" w14:textId="77777777" w:rsidR="001D03EC" w:rsidRPr="00EE1A07" w:rsidRDefault="001D03EC" w:rsidP="001D03EC">
      <w:pPr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EF9E81B" w14:textId="77777777" w:rsidR="004A090E" w:rsidRDefault="004A090E"/>
    <w:sectPr w:rsidR="004A090E" w:rsidSect="0067785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3EC"/>
    <w:rsid w:val="000D499B"/>
    <w:rsid w:val="0018593A"/>
    <w:rsid w:val="001D03EC"/>
    <w:rsid w:val="002C4D90"/>
    <w:rsid w:val="002F5686"/>
    <w:rsid w:val="003023D3"/>
    <w:rsid w:val="00305822"/>
    <w:rsid w:val="00382664"/>
    <w:rsid w:val="003F6AB0"/>
    <w:rsid w:val="004A090E"/>
    <w:rsid w:val="00663AF4"/>
    <w:rsid w:val="008E06E9"/>
    <w:rsid w:val="00A42ACB"/>
    <w:rsid w:val="00A50E88"/>
    <w:rsid w:val="00AB02FE"/>
    <w:rsid w:val="00DD2F2B"/>
    <w:rsid w:val="00D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6D60"/>
  <w15:docId w15:val="{A9AFFCFE-6B9A-49F7-91B5-19CB7BC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D03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D03E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03EC"/>
    <w:rPr>
      <w:rFonts w:ascii="Cambria" w:eastAsia="Cambria" w:hAnsi="Cambria" w:cs="Cambria"/>
      <w:sz w:val="20"/>
      <w:szCs w:val="20"/>
      <w:lang w:eastAsia="en-US"/>
    </w:rPr>
  </w:style>
  <w:style w:type="paragraph" w:customStyle="1" w:styleId="Nagwek81">
    <w:name w:val="Nagłówek 81"/>
    <w:basedOn w:val="Normalny"/>
    <w:uiPriority w:val="1"/>
    <w:qFormat/>
    <w:rsid w:val="001D03EC"/>
    <w:pPr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D03EC"/>
    <w:pPr>
      <w:ind w:left="740" w:hanging="283"/>
      <w:jc w:val="both"/>
    </w:pPr>
  </w:style>
  <w:style w:type="character" w:styleId="Hipercze">
    <w:name w:val="Hyperlink"/>
    <w:basedOn w:val="Domylnaczcionkaakapitu"/>
    <w:uiPriority w:val="99"/>
    <w:unhideWhenUsed/>
    <w:rsid w:val="001D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miedzichowo.pl" TargetMode="External"/><Relationship Id="rId4" Type="http://schemas.openxmlformats.org/officeDocument/2006/relationships/hyperlink" Target="mailto:ug-miedzichowo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Urząd Gminy Miedzichowo</cp:lastModifiedBy>
  <cp:revision>6</cp:revision>
  <cp:lastPrinted>2021-05-11T11:51:00Z</cp:lastPrinted>
  <dcterms:created xsi:type="dcterms:W3CDTF">2018-09-20T06:07:00Z</dcterms:created>
  <dcterms:modified xsi:type="dcterms:W3CDTF">2021-05-11T12:18:00Z</dcterms:modified>
</cp:coreProperties>
</file>