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8DA0" w14:textId="1717CE0C" w:rsidR="00277D07" w:rsidRPr="00392395" w:rsidRDefault="00B47AEF" w:rsidP="00392395">
      <w:pPr>
        <w:tabs>
          <w:tab w:val="left" w:pos="284"/>
        </w:tabs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392395">
        <w:rPr>
          <w:rFonts w:ascii="Tahoma" w:eastAsia="Times New Roman" w:hAnsi="Tahoma" w:cs="Tahoma"/>
          <w:sz w:val="20"/>
          <w:szCs w:val="20"/>
          <w:lang w:eastAsia="pl-PL"/>
        </w:rPr>
        <w:t>Miedzichowo</w:t>
      </w:r>
      <w:r w:rsidR="004461E3" w:rsidRPr="00392395">
        <w:rPr>
          <w:rFonts w:ascii="Tahoma" w:eastAsia="Times New Roman" w:hAnsi="Tahoma" w:cs="Tahoma"/>
          <w:sz w:val="20"/>
          <w:szCs w:val="20"/>
          <w:lang w:eastAsia="pl-PL"/>
        </w:rPr>
        <w:t xml:space="preserve">, dn. </w:t>
      </w:r>
      <w:r w:rsidR="002B238A" w:rsidRPr="00392395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CA68BC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4461E3" w:rsidRPr="00392395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392395">
        <w:rPr>
          <w:rFonts w:ascii="Tahoma" w:eastAsia="Times New Roman" w:hAnsi="Tahoma" w:cs="Tahoma"/>
          <w:sz w:val="20"/>
          <w:szCs w:val="20"/>
          <w:lang w:eastAsia="pl-PL"/>
        </w:rPr>
        <w:t>01</w:t>
      </w:r>
      <w:r w:rsidR="004461E3" w:rsidRPr="00392395">
        <w:rPr>
          <w:rFonts w:ascii="Tahoma" w:eastAsia="Times New Roman" w:hAnsi="Tahoma" w:cs="Tahoma"/>
          <w:sz w:val="20"/>
          <w:szCs w:val="20"/>
          <w:lang w:eastAsia="pl-PL"/>
        </w:rPr>
        <w:t>.202</w:t>
      </w:r>
      <w:r w:rsidRPr="00392395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4461E3" w:rsidRPr="00392395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14:paraId="18E30D57" w14:textId="77777777" w:rsidR="00277D07" w:rsidRPr="00392395" w:rsidRDefault="00277D07" w:rsidP="00392395">
      <w:pPr>
        <w:tabs>
          <w:tab w:val="left" w:pos="284"/>
        </w:tabs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98390C1" w14:textId="77777777" w:rsidR="00277D07" w:rsidRPr="00392395" w:rsidRDefault="00277D07" w:rsidP="00392395">
      <w:pPr>
        <w:tabs>
          <w:tab w:val="left" w:pos="284"/>
        </w:tabs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7552743" w14:textId="77777777" w:rsidR="00277D07" w:rsidRPr="00392395" w:rsidRDefault="00277D07" w:rsidP="00392395">
      <w:pPr>
        <w:tabs>
          <w:tab w:val="left" w:pos="284"/>
        </w:tabs>
        <w:spacing w:after="0" w:line="276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8D00571" w14:textId="77777777" w:rsidR="00277D07" w:rsidRPr="00392395" w:rsidRDefault="00277D07" w:rsidP="00392395">
      <w:pPr>
        <w:tabs>
          <w:tab w:val="left" w:pos="284"/>
        </w:tabs>
        <w:spacing w:after="0" w:line="276" w:lineRule="auto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392395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Do wszystkich Wykonawców</w:t>
      </w:r>
    </w:p>
    <w:p w14:paraId="2F6D7A32" w14:textId="77777777" w:rsidR="00277D07" w:rsidRPr="00392395" w:rsidRDefault="00277D07" w:rsidP="00392395">
      <w:pPr>
        <w:tabs>
          <w:tab w:val="left" w:pos="284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5F5A835" w14:textId="77777777" w:rsidR="00277D07" w:rsidRPr="00392395" w:rsidRDefault="00277D07" w:rsidP="00392395">
      <w:pPr>
        <w:tabs>
          <w:tab w:val="left" w:pos="284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C42BD24" w14:textId="77777777" w:rsidR="00277D07" w:rsidRPr="00392395" w:rsidRDefault="00277D07" w:rsidP="00392395">
      <w:pPr>
        <w:tabs>
          <w:tab w:val="left" w:pos="284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75ED748" w14:textId="6ABDB6D9" w:rsidR="00277D07" w:rsidRPr="00392395" w:rsidRDefault="00277D07" w:rsidP="00392395">
      <w:pPr>
        <w:tabs>
          <w:tab w:val="left" w:pos="284"/>
        </w:tabs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392395">
        <w:rPr>
          <w:rFonts w:ascii="Tahoma" w:eastAsia="Times New Roman" w:hAnsi="Tahoma" w:cs="Tahoma"/>
          <w:sz w:val="20"/>
          <w:szCs w:val="20"/>
        </w:rPr>
        <w:t>Dotyczy: Przetargu nieograniczonego na</w:t>
      </w:r>
      <w:r w:rsidRPr="00392395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EE04FA" w:rsidRPr="00392395">
        <w:rPr>
          <w:rFonts w:ascii="Tahoma" w:eastAsia="Times New Roman" w:hAnsi="Tahoma" w:cs="Tahoma"/>
          <w:bCs/>
          <w:sz w:val="20"/>
          <w:szCs w:val="20"/>
        </w:rPr>
        <w:t>Ubezpieczenie mienia i odpowiedzialności Zamawiającego</w:t>
      </w:r>
    </w:p>
    <w:p w14:paraId="1EBACE2E" w14:textId="28BA9C2A" w:rsidR="00277D07" w:rsidRPr="00392395" w:rsidRDefault="00277D07" w:rsidP="00392395">
      <w:pPr>
        <w:tabs>
          <w:tab w:val="left" w:pos="284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392395">
        <w:rPr>
          <w:rFonts w:ascii="Tahoma" w:eastAsia="Times New Roman" w:hAnsi="Tahoma" w:cs="Tahoma"/>
          <w:b/>
          <w:bCs/>
          <w:sz w:val="20"/>
          <w:szCs w:val="20"/>
        </w:rPr>
        <w:t xml:space="preserve">Numer ogłoszenia: </w:t>
      </w:r>
      <w:r w:rsidRPr="003923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B47AEF" w:rsidRPr="003923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772432-N-2020 z dnia 28.12.2020</w:t>
      </w:r>
    </w:p>
    <w:p w14:paraId="16953856" w14:textId="77777777" w:rsidR="00277D07" w:rsidRPr="00392395" w:rsidRDefault="00277D07" w:rsidP="00392395">
      <w:pPr>
        <w:tabs>
          <w:tab w:val="left" w:pos="284"/>
        </w:tabs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836F35D" w14:textId="7BE1121F" w:rsidR="004461E3" w:rsidRPr="00392395" w:rsidRDefault="00277D07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92395">
        <w:rPr>
          <w:rFonts w:ascii="Tahoma" w:hAnsi="Tahoma" w:cs="Tahoma"/>
          <w:b/>
          <w:sz w:val="20"/>
          <w:szCs w:val="20"/>
        </w:rPr>
        <w:t xml:space="preserve">Wyjaśnienia treści SIWZ nr </w:t>
      </w:r>
      <w:r w:rsidR="00CA68BC">
        <w:rPr>
          <w:rFonts w:ascii="Tahoma" w:hAnsi="Tahoma" w:cs="Tahoma"/>
          <w:b/>
          <w:sz w:val="20"/>
          <w:szCs w:val="20"/>
        </w:rPr>
        <w:t>3</w:t>
      </w:r>
    </w:p>
    <w:p w14:paraId="4EFC340D" w14:textId="77777777" w:rsidR="00B80382" w:rsidRPr="00392395" w:rsidRDefault="00B80382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0A5EA174" w14:textId="64985B7E" w:rsidR="00EE04FA" w:rsidRDefault="00CA68BC" w:rsidP="00392395">
      <w:pPr>
        <w:tabs>
          <w:tab w:val="left" w:pos="284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1/ Jaka będzie podstawa indywidualnej wyceny pojazdu wykonanej przez brokera?</w:t>
      </w:r>
    </w:p>
    <w:p w14:paraId="1CA7F47F" w14:textId="77777777" w:rsidR="00CA68BC" w:rsidRDefault="00CA68BC" w:rsidP="00392395">
      <w:pPr>
        <w:tabs>
          <w:tab w:val="left" w:pos="284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3FADDA5" w14:textId="1A9BD95F" w:rsidR="00CA68BC" w:rsidRDefault="00CA68BC" w:rsidP="00392395">
      <w:pPr>
        <w:tabs>
          <w:tab w:val="left" w:pos="284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CA68BC">
        <w:rPr>
          <w:rFonts w:ascii="Tahoma" w:eastAsia="Calibri" w:hAnsi="Tahoma" w:cs="Tahoma"/>
          <w:b/>
          <w:bCs/>
          <w:sz w:val="20"/>
          <w:szCs w:val="20"/>
        </w:rPr>
        <w:t>Odpowiedź: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C340DE" w:rsidRPr="00C340DE">
        <w:rPr>
          <w:rFonts w:ascii="Tahoma" w:eastAsia="Calibri" w:hAnsi="Tahoma" w:cs="Tahoma"/>
          <w:sz w:val="20"/>
          <w:szCs w:val="20"/>
        </w:rPr>
        <w:t>Jeśli nie ma możliwości wyceny pojazdu w systemie Info-Ekspert br</w:t>
      </w:r>
      <w:r w:rsidRPr="00C340DE">
        <w:rPr>
          <w:rFonts w:ascii="Tahoma" w:eastAsia="Calibri" w:hAnsi="Tahoma" w:cs="Tahoma"/>
          <w:sz w:val="20"/>
          <w:szCs w:val="20"/>
        </w:rPr>
        <w:t xml:space="preserve">oker dokonuje wyceny </w:t>
      </w:r>
      <w:r w:rsidR="00C340DE" w:rsidRPr="00C340DE">
        <w:rPr>
          <w:rFonts w:ascii="Tahoma" w:eastAsia="Calibri" w:hAnsi="Tahoma" w:cs="Tahoma"/>
          <w:sz w:val="20"/>
          <w:szCs w:val="20"/>
        </w:rPr>
        <w:t>m.in. na podstawie cen rynkowych, uwzględniając amortyzację, wartość pojazdu z faktury.</w:t>
      </w:r>
      <w:r w:rsidR="00C340DE">
        <w:rPr>
          <w:rFonts w:ascii="Tahoma" w:eastAsia="Calibri" w:hAnsi="Tahoma" w:cs="Tahoma"/>
          <w:sz w:val="20"/>
          <w:szCs w:val="20"/>
        </w:rPr>
        <w:t xml:space="preserve"> </w:t>
      </w:r>
    </w:p>
    <w:p w14:paraId="6C578A4B" w14:textId="75615A47" w:rsidR="00C340DE" w:rsidRDefault="00C340DE" w:rsidP="00392395">
      <w:pPr>
        <w:tabs>
          <w:tab w:val="left" w:pos="284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007ABFC" w14:textId="679E543D" w:rsidR="00C340DE" w:rsidRDefault="00C340DE" w:rsidP="00C340DE">
      <w:pPr>
        <w:tabs>
          <w:tab w:val="left" w:pos="284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2/ D</w:t>
      </w:r>
      <w:r w:rsidRPr="00C340DE">
        <w:rPr>
          <w:rFonts w:ascii="Tahoma" w:eastAsia="Calibri" w:hAnsi="Tahoma" w:cs="Tahoma"/>
          <w:sz w:val="20"/>
          <w:szCs w:val="20"/>
        </w:rPr>
        <w:t>laczego pojazdy sprowadzane z zagranicy nie będą wyceniane tylko podstawą ma być faktura zakupu?</w:t>
      </w:r>
    </w:p>
    <w:p w14:paraId="40129F39" w14:textId="2573193D" w:rsidR="00C340DE" w:rsidRDefault="00C340DE" w:rsidP="00C340DE">
      <w:pPr>
        <w:tabs>
          <w:tab w:val="left" w:pos="284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B9BF03B" w14:textId="3E687B40" w:rsidR="00C340DE" w:rsidRDefault="00C340DE" w:rsidP="00C340DE">
      <w:pPr>
        <w:tabs>
          <w:tab w:val="left" w:pos="284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C340DE">
        <w:rPr>
          <w:rFonts w:ascii="Tahoma" w:eastAsia="Calibri" w:hAnsi="Tahoma" w:cs="Tahoma"/>
          <w:b/>
          <w:bCs/>
          <w:sz w:val="20"/>
          <w:szCs w:val="20"/>
        </w:rPr>
        <w:t>Odpowiedź:</w:t>
      </w:r>
      <w:r>
        <w:rPr>
          <w:rFonts w:ascii="Tahoma" w:eastAsia="Calibri" w:hAnsi="Tahoma" w:cs="Tahoma"/>
          <w:sz w:val="20"/>
          <w:szCs w:val="20"/>
        </w:rPr>
        <w:t xml:space="preserve"> Zgodnie z SIWZ suma ubezpieczenia w pojazdach </w:t>
      </w:r>
      <w:r w:rsidRPr="00C340DE">
        <w:rPr>
          <w:rFonts w:ascii="Tahoma" w:eastAsia="Calibri" w:hAnsi="Tahoma" w:cs="Tahoma"/>
          <w:sz w:val="20"/>
          <w:szCs w:val="20"/>
        </w:rPr>
        <w:t>ustalana jest indywidualnie dla każdego pojazdu na podstawie wartości rynkowej przed rozpoczęciem okresu ubezpieczenia (wyceny dokonuje Broker na podstawie komputerowego systemu wyceny pojazdów Info-Ekspert lub indywidualnej wyceny pojazdu) lub faktury zakupu dla pojazdów fabrycznie nowych lub sprowadzonych z zagranicy</w:t>
      </w:r>
      <w:r>
        <w:rPr>
          <w:rFonts w:ascii="Tahoma" w:eastAsia="Calibri" w:hAnsi="Tahoma" w:cs="Tahoma"/>
          <w:sz w:val="20"/>
          <w:szCs w:val="20"/>
        </w:rPr>
        <w:t>.</w:t>
      </w:r>
    </w:p>
    <w:p w14:paraId="3776C5B2" w14:textId="77777777" w:rsidR="00C340DE" w:rsidRPr="00C340DE" w:rsidRDefault="00C340DE" w:rsidP="00C340DE">
      <w:pPr>
        <w:tabs>
          <w:tab w:val="left" w:pos="284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2D13986" w14:textId="04F6DBAC" w:rsidR="00C340DE" w:rsidRDefault="00C340DE" w:rsidP="00C340DE">
      <w:pPr>
        <w:tabs>
          <w:tab w:val="left" w:pos="284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C340DE">
        <w:rPr>
          <w:rFonts w:ascii="Tahoma" w:eastAsia="Calibri" w:hAnsi="Tahoma" w:cs="Tahoma"/>
          <w:sz w:val="20"/>
          <w:szCs w:val="20"/>
        </w:rPr>
        <w:t>3</w:t>
      </w:r>
      <w:r>
        <w:rPr>
          <w:rFonts w:ascii="Tahoma" w:eastAsia="Calibri" w:hAnsi="Tahoma" w:cs="Tahoma"/>
          <w:sz w:val="20"/>
          <w:szCs w:val="20"/>
        </w:rPr>
        <w:t>/</w:t>
      </w:r>
      <w:r w:rsidRPr="00C340DE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P</w:t>
      </w:r>
      <w:r w:rsidRPr="00C340DE">
        <w:rPr>
          <w:rFonts w:ascii="Tahoma" w:eastAsia="Calibri" w:hAnsi="Tahoma" w:cs="Tahoma"/>
          <w:sz w:val="20"/>
          <w:szCs w:val="20"/>
        </w:rPr>
        <w:t>rosimy o zmianę zapisów dotyczących wyceny pojazdów sprowadzanych z zagranicy: wyceny dokonuje broker na podstawie komputerowego systemu wyceny pojazdów Info – Ekspert.</w:t>
      </w:r>
    </w:p>
    <w:p w14:paraId="0D560BF6" w14:textId="391591DE" w:rsidR="00C340DE" w:rsidRDefault="00C340DE" w:rsidP="00C340DE">
      <w:pPr>
        <w:tabs>
          <w:tab w:val="left" w:pos="284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AA86513" w14:textId="2D8B4DE8" w:rsidR="00C340DE" w:rsidRDefault="00C340DE" w:rsidP="00C340DE">
      <w:pPr>
        <w:tabs>
          <w:tab w:val="left" w:pos="284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C340DE">
        <w:rPr>
          <w:rFonts w:ascii="Tahoma" w:eastAsia="Calibri" w:hAnsi="Tahoma" w:cs="Tahoma"/>
          <w:b/>
          <w:bCs/>
          <w:sz w:val="20"/>
          <w:szCs w:val="20"/>
        </w:rPr>
        <w:t>Odpowiedź:</w:t>
      </w:r>
      <w:r>
        <w:rPr>
          <w:rFonts w:ascii="Tahoma" w:eastAsia="Calibri" w:hAnsi="Tahoma" w:cs="Tahoma"/>
          <w:sz w:val="20"/>
          <w:szCs w:val="20"/>
        </w:rPr>
        <w:t xml:space="preserve"> Zamawiający wyraża zgodę na wprowadzenie zapisu dotyczącego ustalania sumy ubezpieczenia w pojazdach sprowadzanych z zagranicy: </w:t>
      </w:r>
      <w:r w:rsidRPr="00C340DE">
        <w:rPr>
          <w:rFonts w:ascii="Tahoma" w:eastAsia="Calibri" w:hAnsi="Tahoma" w:cs="Tahoma"/>
          <w:sz w:val="20"/>
          <w:szCs w:val="20"/>
        </w:rPr>
        <w:t>wyceny dokonuje broker na podstawie komputerowego systemu wyceny pojazdów Info – Ekspert</w:t>
      </w:r>
      <w:r>
        <w:rPr>
          <w:rFonts w:ascii="Tahoma" w:eastAsia="Calibri" w:hAnsi="Tahoma" w:cs="Tahoma"/>
          <w:sz w:val="20"/>
          <w:szCs w:val="20"/>
        </w:rPr>
        <w:t>, indywidualnej wyceny lub faktury zakupu.</w:t>
      </w:r>
    </w:p>
    <w:p w14:paraId="0B89BFA7" w14:textId="093A6851" w:rsidR="00C340DE" w:rsidRDefault="00C340DE" w:rsidP="00C340DE">
      <w:pPr>
        <w:tabs>
          <w:tab w:val="left" w:pos="284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D57BA16" w14:textId="77777777" w:rsidR="00C340DE" w:rsidRPr="00CA68BC" w:rsidRDefault="00C340DE" w:rsidP="00C340DE">
      <w:pPr>
        <w:tabs>
          <w:tab w:val="left" w:pos="284"/>
        </w:tabs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744FF82" w14:textId="77777777" w:rsidR="00F249A3" w:rsidRPr="00392395" w:rsidRDefault="00F249A3" w:rsidP="00392395">
      <w:pPr>
        <w:tabs>
          <w:tab w:val="left" w:pos="284"/>
        </w:tabs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D0B1F54" w14:textId="77777777" w:rsidR="00F249A3" w:rsidRPr="00392395" w:rsidRDefault="00F249A3" w:rsidP="00392395">
      <w:pPr>
        <w:tabs>
          <w:tab w:val="left" w:pos="284"/>
        </w:tabs>
        <w:spacing w:after="0" w:line="276" w:lineRule="auto"/>
        <w:jc w:val="both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92395">
        <w:rPr>
          <w:rFonts w:ascii="Tahoma" w:eastAsia="Times New Roman" w:hAnsi="Tahoma" w:cs="Tahoma"/>
          <w:b/>
          <w:sz w:val="20"/>
          <w:szCs w:val="20"/>
          <w:lang w:eastAsia="pl-PL"/>
        </w:rPr>
        <w:t>Niniejsze wyjaśnienia są integralną częścią Specyfikacji Istotnych Warunków Zamówienia dla przedmiotowego postępowania i są wiążące dla wszystkich Wykonawców ubiegających się o udzielenie zamówienia.</w:t>
      </w:r>
      <w:r w:rsidR="00595029" w:rsidRPr="003923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1EBDB228" w14:textId="77777777" w:rsidR="00BD5340" w:rsidRPr="00392395" w:rsidRDefault="00BD5340" w:rsidP="00392395">
      <w:pPr>
        <w:tabs>
          <w:tab w:val="left" w:pos="284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sectPr w:rsidR="00BD5340" w:rsidRPr="0039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C9EFD" w14:textId="77777777" w:rsidR="00314BB2" w:rsidRDefault="00314BB2" w:rsidP="000E33A5">
      <w:pPr>
        <w:spacing w:after="0" w:line="240" w:lineRule="auto"/>
      </w:pPr>
      <w:r>
        <w:separator/>
      </w:r>
    </w:p>
  </w:endnote>
  <w:endnote w:type="continuationSeparator" w:id="0">
    <w:p w14:paraId="5470ECA9" w14:textId="77777777" w:rsidR="00314BB2" w:rsidRDefault="00314BB2" w:rsidP="000E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, Calibri"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BF035" w14:textId="77777777" w:rsidR="00314BB2" w:rsidRDefault="00314BB2" w:rsidP="000E33A5">
      <w:pPr>
        <w:spacing w:after="0" w:line="240" w:lineRule="auto"/>
      </w:pPr>
      <w:r>
        <w:separator/>
      </w:r>
    </w:p>
  </w:footnote>
  <w:footnote w:type="continuationSeparator" w:id="0">
    <w:p w14:paraId="22836F2E" w14:textId="77777777" w:rsidR="00314BB2" w:rsidRDefault="00314BB2" w:rsidP="000E3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7FA"/>
    <w:multiLevelType w:val="hybridMultilevel"/>
    <w:tmpl w:val="218C7790"/>
    <w:lvl w:ilvl="0" w:tplc="04150011">
      <w:start w:val="6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6EB8"/>
    <w:multiLevelType w:val="hybridMultilevel"/>
    <w:tmpl w:val="325EB5A0"/>
    <w:lvl w:ilvl="0" w:tplc="04150011">
      <w:start w:val="6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322"/>
    <w:multiLevelType w:val="hybridMultilevel"/>
    <w:tmpl w:val="6A2A54C8"/>
    <w:lvl w:ilvl="0" w:tplc="0E1A7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69FF"/>
    <w:multiLevelType w:val="hybridMultilevel"/>
    <w:tmpl w:val="94FCEB30"/>
    <w:lvl w:ilvl="0" w:tplc="3BA6DD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46656"/>
    <w:multiLevelType w:val="multilevel"/>
    <w:tmpl w:val="7486C7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4A70CD"/>
    <w:multiLevelType w:val="hybridMultilevel"/>
    <w:tmpl w:val="C7547C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65939"/>
    <w:multiLevelType w:val="hybridMultilevel"/>
    <w:tmpl w:val="1982FE8E"/>
    <w:lvl w:ilvl="0" w:tplc="77FA1DE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973F41"/>
    <w:multiLevelType w:val="hybridMultilevel"/>
    <w:tmpl w:val="9E524AEE"/>
    <w:lvl w:ilvl="0" w:tplc="07940CA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ahoma" w:eastAsiaTheme="minorHAnsi" w:hAnsi="Tahoma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FC65175"/>
    <w:multiLevelType w:val="hybridMultilevel"/>
    <w:tmpl w:val="EA9AD2E8"/>
    <w:lvl w:ilvl="0" w:tplc="3B6ABCAE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D47445"/>
    <w:multiLevelType w:val="hybridMultilevel"/>
    <w:tmpl w:val="837CA8F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5A27E3"/>
    <w:multiLevelType w:val="hybridMultilevel"/>
    <w:tmpl w:val="5FC214FA"/>
    <w:lvl w:ilvl="0" w:tplc="76ECB8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17C25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56F540E4"/>
    <w:multiLevelType w:val="hybridMultilevel"/>
    <w:tmpl w:val="5A1C65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DC4070"/>
    <w:multiLevelType w:val="multilevel"/>
    <w:tmpl w:val="9E7A4D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5CE44DE8"/>
    <w:multiLevelType w:val="hybridMultilevel"/>
    <w:tmpl w:val="3516F38E"/>
    <w:lvl w:ilvl="0" w:tplc="1A42CC6E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/>
        <w:bCs/>
        <w:strike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E47117"/>
    <w:multiLevelType w:val="multilevel"/>
    <w:tmpl w:val="BAB8AC9C"/>
    <w:styleLink w:val="WWNum30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01345C9"/>
    <w:multiLevelType w:val="hybridMultilevel"/>
    <w:tmpl w:val="DA5EF320"/>
    <w:lvl w:ilvl="0" w:tplc="ADFAFFFA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577195A"/>
    <w:multiLevelType w:val="hybridMultilevel"/>
    <w:tmpl w:val="C490830C"/>
    <w:lvl w:ilvl="0" w:tplc="0A3AAD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E59F1"/>
    <w:multiLevelType w:val="hybridMultilevel"/>
    <w:tmpl w:val="5FC214FA"/>
    <w:lvl w:ilvl="0" w:tplc="76ECB8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8E742C"/>
    <w:multiLevelType w:val="hybridMultilevel"/>
    <w:tmpl w:val="827C3BE6"/>
    <w:lvl w:ilvl="0" w:tplc="70E0A3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18"/>
  </w:num>
  <w:num w:numId="5">
    <w:abstractNumId w:val="11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ind w:left="1724" w:hanging="360"/>
        </w:pPr>
        <w:rPr>
          <w:rFonts w:ascii="Courier New" w:hAnsi="Courier New" w:cs="Courier New"/>
        </w:rPr>
      </w:lvl>
    </w:lvlOverride>
  </w:num>
  <w:num w:numId="11">
    <w:abstractNumId w:val="14"/>
  </w:num>
  <w:num w:numId="12">
    <w:abstractNumId w:val="4"/>
  </w:num>
  <w:num w:numId="13">
    <w:abstractNumId w:val="21"/>
  </w:num>
  <w:num w:numId="14">
    <w:abstractNumId w:val="1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D46"/>
    <w:rsid w:val="000221B0"/>
    <w:rsid w:val="000A777C"/>
    <w:rsid w:val="000C5BCF"/>
    <w:rsid w:val="000E33A5"/>
    <w:rsid w:val="00116224"/>
    <w:rsid w:val="00150C7E"/>
    <w:rsid w:val="00155FBD"/>
    <w:rsid w:val="00162B4E"/>
    <w:rsid w:val="00163CE0"/>
    <w:rsid w:val="00174354"/>
    <w:rsid w:val="001852F0"/>
    <w:rsid w:val="001D1D46"/>
    <w:rsid w:val="001F4FFA"/>
    <w:rsid w:val="002167DF"/>
    <w:rsid w:val="00236352"/>
    <w:rsid w:val="00277D07"/>
    <w:rsid w:val="0028255A"/>
    <w:rsid w:val="002B238A"/>
    <w:rsid w:val="002F50F5"/>
    <w:rsid w:val="00314BB2"/>
    <w:rsid w:val="00321C74"/>
    <w:rsid w:val="00353461"/>
    <w:rsid w:val="00391CCA"/>
    <w:rsid w:val="00392395"/>
    <w:rsid w:val="003E11DB"/>
    <w:rsid w:val="00430974"/>
    <w:rsid w:val="004461E3"/>
    <w:rsid w:val="00483ED5"/>
    <w:rsid w:val="004F1AC4"/>
    <w:rsid w:val="00500155"/>
    <w:rsid w:val="00550C7D"/>
    <w:rsid w:val="00580A53"/>
    <w:rsid w:val="00595029"/>
    <w:rsid w:val="005C3E5C"/>
    <w:rsid w:val="005D766F"/>
    <w:rsid w:val="00650E7D"/>
    <w:rsid w:val="00683054"/>
    <w:rsid w:val="006B24FC"/>
    <w:rsid w:val="006C4BD9"/>
    <w:rsid w:val="006D335C"/>
    <w:rsid w:val="006F78C9"/>
    <w:rsid w:val="00723251"/>
    <w:rsid w:val="00745C17"/>
    <w:rsid w:val="00782B13"/>
    <w:rsid w:val="007A2358"/>
    <w:rsid w:val="007A4959"/>
    <w:rsid w:val="007A599C"/>
    <w:rsid w:val="007C4AE8"/>
    <w:rsid w:val="008243DA"/>
    <w:rsid w:val="0084310E"/>
    <w:rsid w:val="00870FC4"/>
    <w:rsid w:val="008C49D5"/>
    <w:rsid w:val="008C4B9F"/>
    <w:rsid w:val="008C766A"/>
    <w:rsid w:val="009133CC"/>
    <w:rsid w:val="00951674"/>
    <w:rsid w:val="00A069D2"/>
    <w:rsid w:val="00A12A30"/>
    <w:rsid w:val="00A36F21"/>
    <w:rsid w:val="00A43E0B"/>
    <w:rsid w:val="00A64EFD"/>
    <w:rsid w:val="00AA2673"/>
    <w:rsid w:val="00AB487C"/>
    <w:rsid w:val="00AB5251"/>
    <w:rsid w:val="00AB670F"/>
    <w:rsid w:val="00AD1E94"/>
    <w:rsid w:val="00AD73CA"/>
    <w:rsid w:val="00B03142"/>
    <w:rsid w:val="00B23F3D"/>
    <w:rsid w:val="00B4642C"/>
    <w:rsid w:val="00B47AEF"/>
    <w:rsid w:val="00B80382"/>
    <w:rsid w:val="00BC6117"/>
    <w:rsid w:val="00BD2FFF"/>
    <w:rsid w:val="00BD5340"/>
    <w:rsid w:val="00BF1EDB"/>
    <w:rsid w:val="00BF52FB"/>
    <w:rsid w:val="00C2367A"/>
    <w:rsid w:val="00C24E3F"/>
    <w:rsid w:val="00C27534"/>
    <w:rsid w:val="00C340DE"/>
    <w:rsid w:val="00C45092"/>
    <w:rsid w:val="00C87B05"/>
    <w:rsid w:val="00CA68BC"/>
    <w:rsid w:val="00CD452D"/>
    <w:rsid w:val="00D52010"/>
    <w:rsid w:val="00D61972"/>
    <w:rsid w:val="00D703FD"/>
    <w:rsid w:val="00D91488"/>
    <w:rsid w:val="00E46612"/>
    <w:rsid w:val="00E5434F"/>
    <w:rsid w:val="00EC10E4"/>
    <w:rsid w:val="00EC3181"/>
    <w:rsid w:val="00EE04FA"/>
    <w:rsid w:val="00EF78E1"/>
    <w:rsid w:val="00F01899"/>
    <w:rsid w:val="00F249A3"/>
    <w:rsid w:val="00F31C7C"/>
    <w:rsid w:val="00F40D21"/>
    <w:rsid w:val="00F40F2E"/>
    <w:rsid w:val="00F6682D"/>
    <w:rsid w:val="00F910D3"/>
    <w:rsid w:val="00FA19B1"/>
    <w:rsid w:val="00FE7E00"/>
    <w:rsid w:val="00FF475E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F013"/>
  <w15:chartTrackingRefBased/>
  <w15:docId w15:val="{55FEABF5-DE94-4E3C-8665-28094D35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EE04FA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4461E3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4461E3"/>
    <w:pPr>
      <w:spacing w:after="140" w:line="288" w:lineRule="auto"/>
    </w:pPr>
  </w:style>
  <w:style w:type="paragraph" w:customStyle="1" w:styleId="PreformattedText">
    <w:name w:val="Preformatted Text"/>
    <w:basedOn w:val="Standard"/>
    <w:rsid w:val="004461E3"/>
    <w:rPr>
      <w:rFonts w:ascii="Courier New" w:eastAsia="NSimSun" w:hAnsi="Courier New" w:cs="Courier New"/>
      <w:sz w:val="20"/>
      <w:szCs w:val="20"/>
    </w:rPr>
  </w:style>
  <w:style w:type="character" w:customStyle="1" w:styleId="StrongEmphasis">
    <w:name w:val="Strong Emphasis"/>
    <w:rsid w:val="004461E3"/>
    <w:rPr>
      <w:b/>
      <w:bCs/>
    </w:rPr>
  </w:style>
  <w:style w:type="character" w:styleId="Uwydatnienie">
    <w:name w:val="Emphasis"/>
    <w:basedOn w:val="Domylnaczcionkaakapitu"/>
    <w:qFormat/>
    <w:rsid w:val="004461E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3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3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3A5"/>
    <w:rPr>
      <w:vertAlign w:val="superscript"/>
    </w:rPr>
  </w:style>
  <w:style w:type="paragraph" w:customStyle="1" w:styleId="Default">
    <w:name w:val="Default"/>
    <w:basedOn w:val="Standard"/>
    <w:rsid w:val="001F4FFA"/>
    <w:pPr>
      <w:autoSpaceDE w:val="0"/>
      <w:jc w:val="left"/>
    </w:pPr>
    <w:rPr>
      <w:rFonts w:ascii="Calibri, Calibri" w:eastAsia="Calibri, Calibri" w:hAnsi="Calibri, Calibri" w:cs="Calibri, Calibri"/>
      <w:color w:val="000000"/>
      <w:sz w:val="24"/>
    </w:rPr>
  </w:style>
  <w:style w:type="paragraph" w:customStyle="1" w:styleId="WW-Tekstpodstawowywcity2">
    <w:name w:val="WW-Tekst podstawowy wcięty 2"/>
    <w:basedOn w:val="Standard"/>
    <w:rsid w:val="001F4FFA"/>
    <w:pPr>
      <w:ind w:left="284" w:firstLine="1"/>
    </w:pPr>
    <w:rPr>
      <w:rFonts w:ascii="Arial Narrow" w:eastAsia="Arial Narrow" w:hAnsi="Arial Narrow" w:cs="Arial Narrow"/>
      <w:sz w:val="24"/>
    </w:rPr>
  </w:style>
  <w:style w:type="numbering" w:customStyle="1" w:styleId="WWNum30">
    <w:name w:val="WWNum30"/>
    <w:rsid w:val="001F4FFA"/>
    <w:pPr>
      <w:numPr>
        <w:numId w:val="9"/>
      </w:numPr>
    </w:p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2B238A"/>
  </w:style>
  <w:style w:type="character" w:styleId="Pogrubienie">
    <w:name w:val="Strong"/>
    <w:basedOn w:val="Domylnaczcionkaakapitu"/>
    <w:uiPriority w:val="22"/>
    <w:qFormat/>
    <w:rsid w:val="002B238A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B80382"/>
    <w:pPr>
      <w:spacing w:after="0" w:line="240" w:lineRule="auto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80382"/>
    <w:rPr>
      <w:rFonts w:ascii="Arial" w:eastAsia="Times New Roman" w:hAnsi="Arial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Kwiatkowska</dc:creator>
  <cp:keywords/>
  <dc:description/>
  <cp:lastModifiedBy>Marta Kubosz</cp:lastModifiedBy>
  <cp:revision>2</cp:revision>
  <dcterms:created xsi:type="dcterms:W3CDTF">2021-01-13T09:30:00Z</dcterms:created>
  <dcterms:modified xsi:type="dcterms:W3CDTF">2021-01-13T09:30:00Z</dcterms:modified>
</cp:coreProperties>
</file>